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1D" w:rsidRDefault="0060641D" w:rsidP="0060641D">
      <w:pPr>
        <w:ind w:left="360"/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</w:p>
    <w:p w:rsidR="0060641D" w:rsidRDefault="0060641D" w:rsidP="0060641D">
      <w:pPr>
        <w:ind w:left="360"/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bookmarkStart w:id="0" w:name="_GoBack"/>
      <w:r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Contribución de los autores.</w:t>
      </w:r>
    </w:p>
    <w:bookmarkEnd w:id="0"/>
    <w:p w:rsidR="0060641D" w:rsidRDefault="0060641D" w:rsidP="0060641D">
      <w:pPr>
        <w:ind w:left="360"/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</w:p>
    <w:p w:rsidR="0060641D" w:rsidRDefault="0060641D" w:rsidP="0060641D">
      <w:pPr>
        <w:ind w:left="360"/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Dr. Alexander Sosa Frías. (1-14)</w:t>
      </w:r>
    </w:p>
    <w:p w:rsidR="0060641D" w:rsidRDefault="0060641D" w:rsidP="0060641D">
      <w:pPr>
        <w:pStyle w:val="NoSpacing"/>
        <w:jc w:val="both"/>
        <w:rPr>
          <w:rFonts w:ascii="Verdana" w:hAnsi="Verdana"/>
          <w:b/>
          <w:bCs/>
          <w:sz w:val="18"/>
          <w:szCs w:val="18"/>
          <w:lang w:val="es-ES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*Queen Hospital and Medical Agencies.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3C1325">
        <w:rPr>
          <w:rFonts w:ascii="Verdana" w:hAnsi="Verdana"/>
          <w:b/>
          <w:bCs/>
          <w:sz w:val="18"/>
          <w:szCs w:val="18"/>
          <w:lang w:val="es-ES"/>
        </w:rPr>
        <w:t xml:space="preserve">Doha. Qatar. </w:t>
      </w:r>
      <w:proofErr w:type="spellStart"/>
      <w:r>
        <w:rPr>
          <w:rFonts w:ascii="Verdana" w:hAnsi="Verdana"/>
          <w:b/>
          <w:bCs/>
          <w:sz w:val="18"/>
          <w:szCs w:val="18"/>
          <w:lang w:val="es-ES"/>
        </w:rPr>
        <w:t>Radiology</w:t>
      </w:r>
      <w:proofErr w:type="spellEnd"/>
      <w:r>
        <w:rPr>
          <w:rFonts w:ascii="Verdana" w:hAnsi="Verdana"/>
          <w:b/>
          <w:bCs/>
          <w:sz w:val="18"/>
          <w:szCs w:val="18"/>
          <w:lang w:val="es-ES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lang w:val="es-ES"/>
        </w:rPr>
        <w:t>Consultant</w:t>
      </w:r>
      <w:proofErr w:type="spellEnd"/>
      <w:r>
        <w:rPr>
          <w:rFonts w:ascii="Verdana" w:hAnsi="Verdana"/>
          <w:b/>
          <w:bCs/>
          <w:sz w:val="18"/>
          <w:szCs w:val="18"/>
          <w:lang w:val="es-ES"/>
        </w:rPr>
        <w:t xml:space="preserve"> Hospital Provincial Universitario. “Carlos Manuel de </w:t>
      </w:r>
      <w:proofErr w:type="spellStart"/>
      <w:r>
        <w:rPr>
          <w:rFonts w:ascii="Verdana" w:hAnsi="Verdana"/>
          <w:b/>
          <w:bCs/>
          <w:sz w:val="18"/>
          <w:szCs w:val="18"/>
          <w:lang w:val="es-ES"/>
        </w:rPr>
        <w:t>Cespedes</w:t>
      </w:r>
      <w:proofErr w:type="spellEnd"/>
      <w:r>
        <w:rPr>
          <w:rFonts w:ascii="Verdana" w:hAnsi="Verdana"/>
          <w:b/>
          <w:bCs/>
          <w:sz w:val="18"/>
          <w:szCs w:val="18"/>
          <w:lang w:val="es-ES"/>
        </w:rPr>
        <w:t xml:space="preserve">”. Bayamo. Granma. Especialista de Primer y Segundo Grado en </w:t>
      </w:r>
      <w:proofErr w:type="spellStart"/>
      <w:r>
        <w:rPr>
          <w:rFonts w:ascii="Verdana" w:hAnsi="Verdana"/>
          <w:b/>
          <w:bCs/>
          <w:sz w:val="18"/>
          <w:szCs w:val="18"/>
          <w:lang w:val="es-ES"/>
        </w:rPr>
        <w:t>Imagenologia</w:t>
      </w:r>
      <w:proofErr w:type="spellEnd"/>
      <w:r>
        <w:rPr>
          <w:rFonts w:ascii="Verdana" w:hAnsi="Verdana"/>
          <w:b/>
          <w:bCs/>
          <w:sz w:val="18"/>
          <w:szCs w:val="18"/>
          <w:lang w:val="es-ES"/>
        </w:rPr>
        <w:t xml:space="preserve">. Profesor Asistente. ORCID: </w:t>
      </w:r>
      <w:r w:rsidRPr="003C1325">
        <w:rPr>
          <w:rFonts w:ascii="Verdana" w:hAnsi="Verdana"/>
          <w:b/>
          <w:bCs/>
          <w:sz w:val="18"/>
          <w:szCs w:val="18"/>
          <w:lang w:val="es-ES"/>
        </w:rPr>
        <w:t>https://orcid.org/0000-0001-5170-2916</w:t>
      </w:r>
      <w:r>
        <w:rPr>
          <w:rFonts w:ascii="Verdana" w:hAnsi="Verdana"/>
          <w:b/>
          <w:bCs/>
          <w:sz w:val="18"/>
          <w:szCs w:val="18"/>
          <w:lang w:val="es-ES"/>
        </w:rPr>
        <w:t xml:space="preserve"> </w:t>
      </w:r>
    </w:p>
    <w:p w:rsidR="0060641D" w:rsidRDefault="0060641D" w:rsidP="0060641D">
      <w:pPr>
        <w:ind w:left="360"/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conceptualización e ideas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formulación o evolución de los objetivos y metas generales de la investigación;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curación de datos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actividades de gestión para anotar (producir metadatos), depurar datos y mantener los datos de la investigación (incluido el código de software, cuando sea necesario para interpretar los propios datos) para su uso inicial y su posterior reutilización;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análisis formal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aplicación de técnicas estadísticas, matemáticas, computacionales u otras técnicas formales para analizar o sintetizar datos de estudio;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adquisición de fondos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adquisición del apoyo financiero para el proyecto que conduce a esta publicación;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investigación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realización de una investigación y proceso de investigación, realizando específicamente los experimentos, o la recolección de datos/evidencia;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metodología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desarrollo o diseño de la metodología; creación de modelos;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administración del proyecto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responsabilidad de gestión y coordinación de la planificación y ejecución de la actividad de investigación;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recursos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suministro de materiales de estudio, reactivos, materiales, pacientes, muestras de laboratorio, animales, instrumentación, recursos informáticos u otras herramientas de análisis;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software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programación, desarrollo de software; diseño de programas informáticos; implementación del código informático y de los algoritmos de apoyo; prueba de los componentes de código existentes;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supervisión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responsabilidad de supervisión y liderazgo en la planificación y ejecución de actividades de investigación, incluyendo la tutoría externa al equipo central; 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validación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 xml:space="preserve">- verificación, ya sea como parte de la actividad o por separado, de la </w:t>
      </w:r>
      <w:proofErr w:type="spellStart"/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replicabilidad</w:t>
      </w:r>
      <w:proofErr w:type="spellEnd"/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/ reproducción general de los resultados/experimentos y otros productos de la investigación;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visualización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preparación, creación y/o presentación del trabajo publicado, específicamente la visualización/ presentación de datos;</w:t>
      </w:r>
    </w:p>
    <w:p w:rsidR="0060641D" w:rsidRPr="0060641D" w:rsidRDefault="0060641D" w:rsidP="0060641D">
      <w:pPr>
        <w:pStyle w:val="ListParagraph"/>
        <w:numPr>
          <w:ilvl w:val="0"/>
          <w:numId w:val="1"/>
        </w:numPr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redacción borrador original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preparación, creación y/o presentación del trabajo publicado, específicamente la redacción del borrador inicial (incluyendo la traducción sustantiva); </w:t>
      </w:r>
    </w:p>
    <w:p w:rsidR="00DA043B" w:rsidRPr="0060641D" w:rsidRDefault="0060641D" w:rsidP="0060641D">
      <w:pPr>
        <w:pStyle w:val="ListParagraph"/>
        <w:numPr>
          <w:ilvl w:val="0"/>
          <w:numId w:val="1"/>
        </w:numPr>
        <w:rPr>
          <w:lang w:val="es-ES"/>
        </w:rPr>
      </w:pPr>
      <w:r w:rsidRPr="0060641D">
        <w:rPr>
          <w:rStyle w:val="Emphasis"/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redacción, revisión y edición</w:t>
      </w:r>
      <w:r w:rsidRPr="0060641D">
        <w:rPr>
          <w:rFonts w:ascii="Arial" w:hAnsi="Arial" w:cs="Arial"/>
          <w:color w:val="595959"/>
          <w:sz w:val="20"/>
          <w:szCs w:val="20"/>
          <w:shd w:val="clear" w:color="auto" w:fill="FFFFFF"/>
          <w:lang w:val="es-ES"/>
        </w:rPr>
        <w:t>- preparación, creación y/o presentación del trabajo publicado por los miembros del grupo de investigación original, específicamente revisión crítica, comentario o revisión – incluyendo las etapas previas o posteriores a la publicación.</w:t>
      </w:r>
    </w:p>
    <w:sectPr w:rsidR="00DA043B" w:rsidRPr="0060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911"/>
    <w:multiLevelType w:val="hybridMultilevel"/>
    <w:tmpl w:val="30324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1D"/>
    <w:rsid w:val="0060641D"/>
    <w:rsid w:val="00D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641D"/>
    <w:rPr>
      <w:i/>
      <w:iCs/>
    </w:rPr>
  </w:style>
  <w:style w:type="paragraph" w:styleId="ListParagraph">
    <w:name w:val="List Paragraph"/>
    <w:basedOn w:val="Normal"/>
    <w:uiPriority w:val="34"/>
    <w:qFormat/>
    <w:rsid w:val="00606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64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641D"/>
    <w:rPr>
      <w:i/>
      <w:iCs/>
    </w:rPr>
  </w:style>
  <w:style w:type="paragraph" w:styleId="ListParagraph">
    <w:name w:val="List Paragraph"/>
    <w:basedOn w:val="Normal"/>
    <w:uiPriority w:val="34"/>
    <w:qFormat/>
    <w:rsid w:val="00606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6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Arif Abdul Majeed</dc:creator>
  <cp:lastModifiedBy>Dr. Arif Abdul Majeed</cp:lastModifiedBy>
  <cp:revision>1</cp:revision>
  <dcterms:created xsi:type="dcterms:W3CDTF">2024-01-02T12:06:00Z</dcterms:created>
  <dcterms:modified xsi:type="dcterms:W3CDTF">2024-01-02T12:10:00Z</dcterms:modified>
</cp:coreProperties>
</file>